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jc w:val="left"/>
        <w:rPr>
          <w:b w:val="1"/>
          <w:color w:val="222222"/>
          <w:sz w:val="28"/>
          <w:szCs w:val="28"/>
        </w:rPr>
      </w:pPr>
      <w:r w:rsidDel="00000000" w:rsidR="00000000" w:rsidRPr="00000000">
        <w:rPr>
          <w:rtl w:val="0"/>
        </w:rPr>
      </w:r>
    </w:p>
    <w:p w:rsidR="00000000" w:rsidDel="00000000" w:rsidP="00000000" w:rsidRDefault="00000000" w:rsidRPr="00000000" w14:paraId="00000002">
      <w:pPr>
        <w:jc w:val="center"/>
        <w:rPr>
          <w:b w:val="1"/>
          <w:color w:val="0000ff"/>
          <w:sz w:val="28"/>
          <w:szCs w:val="28"/>
        </w:rPr>
      </w:pPr>
      <w:r w:rsidDel="00000000" w:rsidR="00000000" w:rsidRPr="00000000">
        <w:rPr>
          <w:b w:val="1"/>
          <w:color w:val="222222"/>
          <w:sz w:val="28"/>
          <w:szCs w:val="28"/>
          <w:rtl w:val="0"/>
        </w:rPr>
        <w:t xml:space="preserve">Descubre cuál bocina regalarle a tu pareja en </w:t>
      </w:r>
      <w:r w:rsidDel="00000000" w:rsidR="00000000" w:rsidRPr="00000000">
        <w:rPr>
          <w:b w:val="1"/>
          <w:color w:val="222222"/>
          <w:sz w:val="28"/>
          <w:szCs w:val="28"/>
          <w:rtl w:val="0"/>
        </w:rPr>
        <w:t xml:space="preserve">San Valentín</w:t>
      </w:r>
      <w:r w:rsidDel="00000000" w:rsidR="00000000" w:rsidRPr="00000000">
        <w:rPr>
          <w:b w:val="1"/>
          <w:color w:val="222222"/>
          <w:sz w:val="28"/>
          <w:szCs w:val="28"/>
          <w:rtl w:val="0"/>
        </w:rPr>
        <w:t xml:space="preserve"> de acuerdo a su </w:t>
      </w:r>
      <w:r w:rsidDel="00000000" w:rsidR="00000000" w:rsidRPr="00000000">
        <w:rPr>
          <w:b w:val="1"/>
          <w:color w:val="222222"/>
          <w:sz w:val="28"/>
          <w:szCs w:val="28"/>
          <w:rtl w:val="0"/>
        </w:rPr>
        <w:t xml:space="preserve">personalidad</w:t>
      </w:r>
      <w:r w:rsidDel="00000000" w:rsidR="00000000" w:rsidRPr="00000000">
        <w:rPr>
          <w:rtl w:val="0"/>
        </w:rPr>
      </w:r>
    </w:p>
    <w:p w:rsidR="00000000" w:rsidDel="00000000" w:rsidP="00000000" w:rsidRDefault="00000000" w:rsidRPr="00000000" w14:paraId="00000003">
      <w:pPr>
        <w:jc w:val="center"/>
        <w:rPr>
          <w:b w:val="1"/>
          <w:color w:val="222222"/>
          <w:sz w:val="28"/>
          <w:szCs w:val="28"/>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El regalo del 14 de febrero es uno de los más importantes del año, y si en esta ocasión quieres hacerlo diferente, puedes buscar un regalo que represente la personalidad de tu pareja.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Para saber elegir y evitar el temido “¡¿Qué no me conoces?!”, Ultimate Ears, la marca de bocinas </w:t>
      </w:r>
      <w:r w:rsidDel="00000000" w:rsidR="00000000" w:rsidRPr="00000000">
        <w:rPr>
          <w:rtl w:val="0"/>
        </w:rPr>
        <w:t xml:space="preserve">portátiles</w:t>
      </w:r>
      <w:r w:rsidDel="00000000" w:rsidR="00000000" w:rsidRPr="00000000">
        <w:rPr>
          <w:rtl w:val="0"/>
        </w:rPr>
        <w:t xml:space="preserve">, te recomienda guiarte por el indicador Myers-Briggs, que agrupa a los seres humanos en 16 personalidades, para elegir un obsequio original y duradero para tu pareja.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numPr>
          <w:ilvl w:val="0"/>
          <w:numId w:val="3"/>
        </w:numPr>
        <w:ind w:left="720" w:hanging="360"/>
        <w:jc w:val="both"/>
        <w:rPr>
          <w:b w:val="1"/>
        </w:rPr>
      </w:pPr>
      <w:r w:rsidDel="00000000" w:rsidR="00000000" w:rsidRPr="00000000">
        <w:rPr>
          <w:b w:val="1"/>
          <w:rtl w:val="0"/>
        </w:rPr>
        <w:t xml:space="preserve">Personalidad analítica</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Son personas estratégicas y con un plan para todo. Son pensadores inteligentes e imaginativos con mucha voluntad para encontrar caminos o crearlos. Les encantan los retos, así que amarán las nuevas </w:t>
      </w:r>
      <w:hyperlink r:id="rId6">
        <w:r w:rsidDel="00000000" w:rsidR="00000000" w:rsidRPr="00000000">
          <w:rPr>
            <w:color w:val="1155cc"/>
            <w:u w:val="single"/>
            <w:rtl w:val="0"/>
          </w:rPr>
          <w:t xml:space="preserve">BOOM3</w:t>
        </w:r>
      </w:hyperlink>
      <w:r w:rsidDel="00000000" w:rsidR="00000000" w:rsidRPr="00000000">
        <w:rPr>
          <w:rtl w:val="0"/>
        </w:rPr>
        <w:t xml:space="preserve"> o </w:t>
      </w:r>
      <w:hyperlink r:id="rId7">
        <w:r w:rsidDel="00000000" w:rsidR="00000000" w:rsidRPr="00000000">
          <w:rPr>
            <w:color w:val="1155cc"/>
            <w:u w:val="single"/>
            <w:rtl w:val="0"/>
          </w:rPr>
          <w:t xml:space="preserve">MEGABOOM3</w:t>
        </w:r>
      </w:hyperlink>
      <w:r w:rsidDel="00000000" w:rsidR="00000000" w:rsidRPr="00000000">
        <w:rPr>
          <w:rtl w:val="0"/>
        </w:rPr>
        <w:t xml:space="preserve">, la última generación de bocinas con mejoras en el diseño, el sonido y un nuevo botón mágico en la parte superior para pausar, reproducir, saltar canciones y acceder automáticamente a listas de reproducción.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numPr>
          <w:ilvl w:val="0"/>
          <w:numId w:val="4"/>
        </w:numPr>
        <w:ind w:left="720" w:hanging="360"/>
        <w:jc w:val="both"/>
        <w:rPr>
          <w:b w:val="1"/>
        </w:rPr>
      </w:pPr>
      <w:r w:rsidDel="00000000" w:rsidR="00000000" w:rsidRPr="00000000">
        <w:rPr>
          <w:b w:val="1"/>
          <w:rtl w:val="0"/>
        </w:rPr>
        <w:t xml:space="preserve">Personalidad diplomática</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Las personas son inspiradoras, idealistas, amables y siempre quieren ayudar. Son líderes carismáticos, espíritus libres con grandes capacidades sociales para los que Ultimate Ears propone </w:t>
      </w:r>
      <w:r w:rsidDel="00000000" w:rsidR="00000000" w:rsidRPr="00000000">
        <w:rPr>
          <w:rtl w:val="0"/>
        </w:rPr>
        <w:t xml:space="preserve">su bocina </w:t>
      </w:r>
      <w:hyperlink r:id="rId8">
        <w:r w:rsidDel="00000000" w:rsidR="00000000" w:rsidRPr="00000000">
          <w:rPr>
            <w:color w:val="1155cc"/>
            <w:u w:val="single"/>
            <w:rtl w:val="0"/>
          </w:rPr>
          <w:t xml:space="preserve">WONDERBOOM</w:t>
        </w:r>
      </w:hyperlink>
      <w:r w:rsidDel="00000000" w:rsidR="00000000" w:rsidRPr="00000000">
        <w:rPr>
          <w:rtl w:val="0"/>
        </w:rPr>
        <w:t xml:space="preserve"> Subzero (azul) o Fireball (roja). Tienen un sonido sorprendente para el tamaño, son impermeables y con una batería de 10 horas.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b w:val="1"/>
        </w:rPr>
      </w:pPr>
      <w:r w:rsidDel="00000000" w:rsidR="00000000" w:rsidRPr="00000000">
        <w:rPr>
          <w:b w:val="1"/>
          <w:rtl w:val="0"/>
        </w:rPr>
        <w:t xml:space="preserve">Personalidad guardiana</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Son personas prácticas, enfocadas en los hechos, muy confiables y con mucha disposición de proteger. Administran muy bien todo a su alrededor, mientras se preocupan por los demás. ¡Son muy populares! La bocina bluetooth </w:t>
      </w:r>
      <w:hyperlink r:id="rId9">
        <w:r w:rsidDel="00000000" w:rsidR="00000000" w:rsidRPr="00000000">
          <w:rPr>
            <w:color w:val="1155cc"/>
            <w:u w:val="single"/>
            <w:rtl w:val="0"/>
          </w:rPr>
          <w:t xml:space="preserve">WONDERBOOM</w:t>
        </w:r>
      </w:hyperlink>
      <w:r w:rsidDel="00000000" w:rsidR="00000000" w:rsidRPr="00000000">
        <w:rPr>
          <w:rtl w:val="0"/>
        </w:rPr>
        <w:t xml:space="preserve"> Phantom</w:t>
      </w:r>
      <w:r w:rsidDel="00000000" w:rsidR="00000000" w:rsidRPr="00000000">
        <w:rPr>
          <w:rtl w:val="0"/>
        </w:rPr>
        <w:t xml:space="preserve"> es la mejor para los guardines porque el color negro transmite seguridad. Es una bocina muy urbana.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b w:val="1"/>
        </w:rPr>
      </w:pPr>
      <w:r w:rsidDel="00000000" w:rsidR="00000000" w:rsidRPr="00000000">
        <w:rPr>
          <w:b w:val="1"/>
          <w:rtl w:val="0"/>
        </w:rPr>
        <w:t xml:space="preserve">Personalidad exploradora</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Son personas audaces y prácticas con mucha creatividad. Son artistas flexibles, listos para explorar y experimentar. Son enérgicas, perceptivas, disfrutan vivir al límite y tienen la capacidad espontánea de animar todo a su alrededor porque aman la fiesta. La vida nunca es aburrida a su alrededor, menos si la bocina elegida es la </w:t>
      </w:r>
      <w:hyperlink r:id="rId10">
        <w:r w:rsidDel="00000000" w:rsidR="00000000" w:rsidRPr="00000000">
          <w:rPr>
            <w:color w:val="1155cc"/>
            <w:u w:val="single"/>
            <w:rtl w:val="0"/>
          </w:rPr>
          <w:t xml:space="preserve">WONDERBOOM</w:t>
        </w:r>
      </w:hyperlink>
      <w:r w:rsidDel="00000000" w:rsidR="00000000" w:rsidRPr="00000000">
        <w:rPr>
          <w:rtl w:val="0"/>
        </w:rPr>
        <w:t xml:space="preserve"> Lilac por su color lila que alegrará a todos</w:t>
      </w:r>
      <w:r w:rsidDel="00000000" w:rsidR="00000000" w:rsidRPr="00000000">
        <w:rPr>
          <w:rtl w:val="0"/>
        </w:rPr>
        <w:t xml:space="preserve">.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Si identificas uno de estos tipos de personalidad, no tendrás problema en acertar con el regalo del 14 de febrero. </w:t>
      </w:r>
      <w:r w:rsidDel="00000000" w:rsidR="00000000" w:rsidRPr="00000000">
        <w:rPr>
          <w:rtl w:val="0"/>
        </w:rPr>
        <w:t xml:space="preserve">Lo mejor de regalar una bocina de Ultimate Ears es que también puedes tener la tuya y emparejarlas para que reproduzcan la misma música y hacer más especial la noche más romántica del año.</w:t>
      </w:r>
      <w:r w:rsidDel="00000000" w:rsidR="00000000" w:rsidRPr="00000000">
        <w:rPr>
          <w:rtl w:val="0"/>
        </w:rPr>
        <w:t xml:space="preserve">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color w:val="222222"/>
          <w:sz w:val="20"/>
          <w:szCs w:val="20"/>
          <w:highlight w:val="white"/>
        </w:rPr>
      </w:pPr>
      <w:r w:rsidDel="00000000" w:rsidR="00000000" w:rsidRPr="00000000">
        <w:rPr>
          <w:b w:val="1"/>
          <w:color w:val="222222"/>
          <w:sz w:val="20"/>
          <w:szCs w:val="20"/>
          <w:highlight w:val="white"/>
          <w:rtl w:val="0"/>
        </w:rPr>
        <w:t xml:space="preserve">Acerca de Ultimate Ears</w:t>
      </w:r>
    </w:p>
    <w:p w:rsidR="00000000" w:rsidDel="00000000" w:rsidP="00000000" w:rsidRDefault="00000000" w:rsidRPr="00000000" w14:paraId="0000001B">
      <w:pPr>
        <w:jc w:val="both"/>
        <w:rPr>
          <w:sz w:val="18"/>
          <w:szCs w:val="18"/>
        </w:rPr>
      </w:pPr>
      <w:r w:rsidDel="00000000" w:rsidR="00000000" w:rsidRPr="00000000">
        <w:rPr>
          <w:sz w:val="18"/>
          <w:szCs w:val="18"/>
          <w:rtl w:val="0"/>
        </w:rPr>
        <w:t xml:space="preserve">Ultimate Ears está transformando la manera en que la gente experimenta la música, sea donde sea. Ultimate Ears revolucionó la forma en que los artistas interactúan en sus conciertos al reinventar el monitor en el escenario y convertirlo en un auricular personalizado. Hoy, Ultimate Ears, una marca de Logitech International, continúa dando vida a la música con su galardonada familia de bocinas inalámbricas. Fundada en 1981, Logitech International es una empresa pública suiza que cotiza en el SIX Swiss Exchange (LOGN) y en el Nasdaq Global Select Market (LOGI). Conozca más en la página de </w:t>
      </w:r>
      <w:hyperlink r:id="rId11">
        <w:r w:rsidDel="00000000" w:rsidR="00000000" w:rsidRPr="00000000">
          <w:rPr>
            <w:color w:val="1155cc"/>
            <w:sz w:val="18"/>
            <w:szCs w:val="18"/>
            <w:u w:val="single"/>
            <w:rtl w:val="0"/>
          </w:rPr>
          <w:t xml:space="preserve">Ultimate Ears México</w:t>
        </w:r>
      </w:hyperlink>
      <w:r w:rsidDel="00000000" w:rsidR="00000000" w:rsidRPr="00000000">
        <w:rPr>
          <w:sz w:val="18"/>
          <w:szCs w:val="18"/>
          <w:rtl w:val="0"/>
        </w:rPr>
        <w:t xml:space="preserve"> y en </w:t>
      </w:r>
      <w:hyperlink r:id="rId12">
        <w:r w:rsidDel="00000000" w:rsidR="00000000" w:rsidRPr="00000000">
          <w:rPr>
            <w:color w:val="1155cc"/>
            <w:sz w:val="18"/>
            <w:szCs w:val="18"/>
            <w:u w:val="single"/>
            <w:rtl w:val="0"/>
          </w:rPr>
          <w:t xml:space="preserve">Instagram</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4629150</wp:posOffset>
          </wp:positionH>
          <wp:positionV relativeFrom="paragraph">
            <wp:posOffset>-28574</wp:posOffset>
          </wp:positionV>
          <wp:extent cx="1852613" cy="923925"/>
          <wp:effectExtent b="0" l="0" r="0" t="0"/>
          <wp:wrapSquare wrapText="bothSides" distB="114300" distT="114300" distL="114300" distR="114300"/>
          <wp:docPr descr="Logitech_Black.png" id="1" name="image1.png"/>
          <a:graphic>
            <a:graphicData uri="http://schemas.openxmlformats.org/drawingml/2006/picture">
              <pic:pic>
                <pic:nvPicPr>
                  <pic:cNvPr descr="Logitech_Black.png" id="0" name="image1.png"/>
                  <pic:cNvPicPr preferRelativeResize="0"/>
                </pic:nvPicPr>
                <pic:blipFill>
                  <a:blip r:embed="rId1"/>
                  <a:srcRect b="0" l="0" r="0" t="0"/>
                  <a:stretch>
                    <a:fillRect/>
                  </a:stretch>
                </pic:blipFill>
                <pic:spPr>
                  <a:xfrm>
                    <a:off x="0" y="0"/>
                    <a:ext cx="1852613" cy="923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ltimateears.com/es-mx" TargetMode="External"/><Relationship Id="rId10" Type="http://schemas.openxmlformats.org/officeDocument/2006/relationships/hyperlink" Target="https://www.ultimateears.com/es-mx/wireless-speakers/wonderboom.html#984-001249" TargetMode="External"/><Relationship Id="rId13" Type="http://schemas.openxmlformats.org/officeDocument/2006/relationships/header" Target="header1.xml"/><Relationship Id="rId12" Type="http://schemas.openxmlformats.org/officeDocument/2006/relationships/hyperlink" Target="https://www.instagram.com/UltimateEa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ltimateears.com/es-mx/wireless-speakers/wonderboom.html#in-the-box" TargetMode="External"/><Relationship Id="rId5" Type="http://schemas.openxmlformats.org/officeDocument/2006/relationships/styles" Target="styles.xml"/><Relationship Id="rId6" Type="http://schemas.openxmlformats.org/officeDocument/2006/relationships/hyperlink" Target="https://www.ultimateears.com/es-mx/wireless-speakers/boom-3.html" TargetMode="External"/><Relationship Id="rId7" Type="http://schemas.openxmlformats.org/officeDocument/2006/relationships/hyperlink" Target="https://www.ultimateears.com/es-mx/wireless-speakers/megaboom-3.html" TargetMode="External"/><Relationship Id="rId8" Type="http://schemas.openxmlformats.org/officeDocument/2006/relationships/hyperlink" Target="https://www.ultimateears.com/es-mx/wireless-speakers/wonderboom.html#984-0012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